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B0" w:rsidRDefault="007D64EB">
      <w:pPr>
        <w:rPr>
          <w:b/>
          <w:sz w:val="28"/>
        </w:rPr>
      </w:pPr>
      <w:r w:rsidRPr="007D64EB">
        <w:rPr>
          <w:b/>
          <w:sz w:val="28"/>
        </w:rPr>
        <w:t>Pož</w:t>
      </w:r>
      <w:r w:rsidR="009159C2">
        <w:rPr>
          <w:b/>
          <w:sz w:val="28"/>
        </w:rPr>
        <w:t xml:space="preserve">adavky na referát do </w:t>
      </w:r>
      <w:proofErr w:type="spellStart"/>
      <w:r w:rsidR="009159C2">
        <w:rPr>
          <w:b/>
          <w:sz w:val="28"/>
        </w:rPr>
        <w:t>Inf</w:t>
      </w:r>
      <w:proofErr w:type="spellEnd"/>
      <w:r w:rsidR="009159C2">
        <w:rPr>
          <w:b/>
          <w:sz w:val="28"/>
        </w:rPr>
        <w:t xml:space="preserve"> a ITB</w:t>
      </w:r>
      <w:r>
        <w:rPr>
          <w:b/>
          <w:sz w:val="28"/>
        </w:rPr>
        <w:t xml:space="preserve"> pro</w:t>
      </w:r>
      <w:r w:rsidR="001F736F">
        <w:rPr>
          <w:b/>
          <w:sz w:val="28"/>
        </w:rPr>
        <w:t xml:space="preserve"> školní rok 2017</w:t>
      </w:r>
      <w:r w:rsidRPr="00F720FB">
        <w:rPr>
          <w:b/>
          <w:sz w:val="28"/>
          <w:lang w:val="pt-BR"/>
        </w:rPr>
        <w:t>/</w:t>
      </w:r>
      <w:r w:rsidR="001F736F">
        <w:rPr>
          <w:b/>
          <w:sz w:val="28"/>
        </w:rPr>
        <w:t>2018</w:t>
      </w:r>
      <w:r w:rsidR="00AA4045">
        <w:rPr>
          <w:b/>
          <w:sz w:val="28"/>
        </w:rPr>
        <w:t xml:space="preserve"> - POWERPOINT</w:t>
      </w:r>
    </w:p>
    <w:p w:rsidR="005974AE" w:rsidRDefault="005974AE" w:rsidP="00A00343">
      <w:pPr>
        <w:ind w:firstLine="708"/>
        <w:rPr>
          <w:b/>
          <w:sz w:val="24"/>
        </w:rPr>
      </w:pPr>
      <w:r>
        <w:rPr>
          <w:sz w:val="24"/>
        </w:rPr>
        <w:t>Každý žák během školního roku vypracuje minimálně jeden referát na nějaké téma zabývající se informačními technologiemi. Každý žák tento referát odpřednáší u interaktivní tabule, v souladu se zásadami prezentace</w:t>
      </w:r>
      <w:r w:rsidR="00B00155">
        <w:rPr>
          <w:sz w:val="24"/>
        </w:rPr>
        <w:t xml:space="preserve"> (viz níže)</w:t>
      </w:r>
      <w:r>
        <w:rPr>
          <w:sz w:val="24"/>
        </w:rPr>
        <w:t xml:space="preserve">. Termín referátu stanový žákovy vyučující učitel, a ten mu ho minimálně den před jeho </w:t>
      </w:r>
      <w:proofErr w:type="spellStart"/>
      <w:r>
        <w:rPr>
          <w:sz w:val="24"/>
        </w:rPr>
        <w:t>odprezentovaním</w:t>
      </w:r>
      <w:proofErr w:type="spellEnd"/>
      <w:r w:rsidR="00E138EC">
        <w:rPr>
          <w:sz w:val="24"/>
        </w:rPr>
        <w:t xml:space="preserve"> do 20:00</w:t>
      </w:r>
      <w:r>
        <w:rPr>
          <w:sz w:val="24"/>
        </w:rPr>
        <w:t xml:space="preserve"> pošle na email </w:t>
      </w:r>
      <w:hyperlink r:id="rId5" w:history="1">
        <w:r w:rsidRPr="0023133E">
          <w:rPr>
            <w:rStyle w:val="Hypertextovodkaz"/>
            <w:sz w:val="24"/>
          </w:rPr>
          <w:t>lukapra</w:t>
        </w:r>
        <w:r w:rsidRPr="00F720FB">
          <w:rPr>
            <w:rStyle w:val="Hypertextovodkaz"/>
            <w:sz w:val="24"/>
          </w:rPr>
          <w:t>@</w:t>
        </w:r>
        <w:r w:rsidRPr="0023133E">
          <w:rPr>
            <w:rStyle w:val="Hypertextovodkaz"/>
            <w:sz w:val="24"/>
          </w:rPr>
          <w:t>gmail.com</w:t>
        </w:r>
      </w:hyperlink>
      <w:r w:rsidR="00947952">
        <w:rPr>
          <w:sz w:val="24"/>
        </w:rPr>
        <w:t>.</w:t>
      </w:r>
      <w:r w:rsidR="00E138EC">
        <w:rPr>
          <w:sz w:val="24"/>
        </w:rPr>
        <w:t xml:space="preserve"> Soubor </w:t>
      </w:r>
      <w:r w:rsidR="00AA4045">
        <w:rPr>
          <w:sz w:val="24"/>
        </w:rPr>
        <w:t xml:space="preserve">obsahující referát </w:t>
      </w:r>
      <w:r w:rsidR="00E138EC">
        <w:rPr>
          <w:sz w:val="24"/>
        </w:rPr>
        <w:t xml:space="preserve">ponese název ve tvaru příjmení a název referátu např. </w:t>
      </w:r>
      <w:proofErr w:type="spellStart"/>
      <w:r w:rsidR="00E138EC">
        <w:rPr>
          <w:sz w:val="24"/>
        </w:rPr>
        <w:t>Z.Lukáš</w:t>
      </w:r>
      <w:proofErr w:type="spellEnd"/>
      <w:r w:rsidR="00E138EC">
        <w:rPr>
          <w:sz w:val="24"/>
        </w:rPr>
        <w:t xml:space="preserve"> – Počítačové sítě.</w:t>
      </w:r>
      <w:r w:rsidR="00947952">
        <w:rPr>
          <w:sz w:val="24"/>
        </w:rPr>
        <w:t xml:space="preserve"> Tato povinnost odevzdání platí i v případě, že žák z libovolného důvodu není ve škole v době menší než 2 dny před jeho odprezentování referátu. V opačném případě žák </w:t>
      </w:r>
      <w:r w:rsidR="00947952" w:rsidRPr="00947952">
        <w:rPr>
          <w:b/>
          <w:sz w:val="24"/>
        </w:rPr>
        <w:t>kontaktuje</w:t>
      </w:r>
      <w:r w:rsidR="00947952">
        <w:rPr>
          <w:sz w:val="24"/>
        </w:rPr>
        <w:t xml:space="preserve"> vyučujícího do data plánované prezentace a domluví se na náhradním termínu. Jestliže nebude postupováno dle výše uvedených požadavků a pokynů referát je automaticky </w:t>
      </w:r>
      <w:r w:rsidR="00947952" w:rsidRPr="00947952">
        <w:rPr>
          <w:b/>
          <w:sz w:val="24"/>
        </w:rPr>
        <w:t>klasifikován známkou 5!!!</w:t>
      </w:r>
    </w:p>
    <w:p w:rsidR="0084160E" w:rsidRPr="0084160E" w:rsidRDefault="0084160E" w:rsidP="0084160E">
      <w:pPr>
        <w:rPr>
          <w:sz w:val="24"/>
        </w:rPr>
      </w:pPr>
      <w:bookmarkStart w:id="0" w:name="_GoBack"/>
      <w:r w:rsidRPr="0084160E">
        <w:rPr>
          <w:sz w:val="24"/>
        </w:rPr>
        <w:t>Téma referátu musí být jiné</w:t>
      </w:r>
      <w:r>
        <w:rPr>
          <w:sz w:val="24"/>
        </w:rPr>
        <w:t>,</w:t>
      </w:r>
      <w:r w:rsidRPr="0084160E">
        <w:rPr>
          <w:sz w:val="24"/>
        </w:rPr>
        <w:t xml:space="preserve"> než jaké ve stejném školním roce použil a odprezentoval tvůj spolužák!!! Téma z minulého školního roku použít můžeš, pakliže jsi toto téma sám minulý</w:t>
      </w:r>
      <w:r>
        <w:rPr>
          <w:sz w:val="24"/>
        </w:rPr>
        <w:t xml:space="preserve"> školní</w:t>
      </w:r>
      <w:r w:rsidRPr="0084160E">
        <w:rPr>
          <w:sz w:val="24"/>
        </w:rPr>
        <w:t xml:space="preserve"> rok nezpracovával!!!</w:t>
      </w:r>
    </w:p>
    <w:bookmarkEnd w:id="0"/>
    <w:p w:rsidR="00AA4045" w:rsidRPr="00AA4045" w:rsidRDefault="00AA4045" w:rsidP="00AA4045">
      <w:pPr>
        <w:rPr>
          <w:sz w:val="24"/>
        </w:rPr>
      </w:pPr>
      <w:r w:rsidRPr="00AA4045">
        <w:rPr>
          <w:sz w:val="24"/>
        </w:rPr>
        <w:t xml:space="preserve">Pokud má někdo ten problém, že nemá počítač, nemá k němu přístup nebo nemá potřebný program, využije ve svém volnu volně přístupné počítače v 1. Patře pavilonu B nebo poprosí vyučujícího </w:t>
      </w:r>
      <w:proofErr w:type="spellStart"/>
      <w:r w:rsidRPr="00AA4045">
        <w:rPr>
          <w:sz w:val="24"/>
        </w:rPr>
        <w:t>Inf</w:t>
      </w:r>
      <w:proofErr w:type="spellEnd"/>
      <w:r w:rsidRPr="00AA4045">
        <w:rPr>
          <w:sz w:val="24"/>
        </w:rPr>
        <w:t xml:space="preserve"> nebo ITB, jestli by mu neumožnil přístup do počítačové učebně, kde si může referát vytvořit.</w:t>
      </w:r>
    </w:p>
    <w:p w:rsidR="009159C2" w:rsidRPr="009159C2" w:rsidRDefault="009159C2" w:rsidP="009159C2">
      <w:pPr>
        <w:pStyle w:val="Odstavecseseznamem"/>
        <w:ind w:left="2844"/>
        <w:rPr>
          <w:b/>
          <w:sz w:val="24"/>
        </w:rPr>
      </w:pPr>
    </w:p>
    <w:p w:rsidR="009159C2" w:rsidRPr="00AA4045" w:rsidRDefault="009159C2" w:rsidP="00AA4045">
      <w:pPr>
        <w:rPr>
          <w:sz w:val="24"/>
        </w:rPr>
      </w:pPr>
      <w:r w:rsidRPr="00AA4045">
        <w:rPr>
          <w:b/>
          <w:sz w:val="24"/>
        </w:rPr>
        <w:t xml:space="preserve">Žáci </w:t>
      </w:r>
      <w:proofErr w:type="gramStart"/>
      <w:r w:rsidRPr="00AA4045">
        <w:rPr>
          <w:b/>
          <w:sz w:val="24"/>
        </w:rPr>
        <w:t>7. ,</w:t>
      </w:r>
      <w:proofErr w:type="gramEnd"/>
      <w:r w:rsidRPr="00AA4045">
        <w:rPr>
          <w:b/>
          <w:sz w:val="24"/>
        </w:rPr>
        <w:t xml:space="preserve"> 8. a 9. ročníku </w:t>
      </w:r>
      <w:r w:rsidRPr="00AA4045">
        <w:rPr>
          <w:sz w:val="24"/>
        </w:rPr>
        <w:t xml:space="preserve">vypracují referát v prezentačním programu </w:t>
      </w:r>
      <w:r w:rsidRPr="00AA4045">
        <w:rPr>
          <w:b/>
          <w:sz w:val="24"/>
        </w:rPr>
        <w:t>MS PowerPoint</w:t>
      </w:r>
      <w:r w:rsidRPr="00AA4045">
        <w:rPr>
          <w:sz w:val="24"/>
        </w:rPr>
        <w:t xml:space="preserve">, tak aby tato prezentace byla spustitelná v MS PowerPoint 2016 nebo </w:t>
      </w:r>
      <w:proofErr w:type="spellStart"/>
      <w:r w:rsidRPr="00AA4045">
        <w:rPr>
          <w:sz w:val="24"/>
        </w:rPr>
        <w:t>Keynote</w:t>
      </w:r>
      <w:proofErr w:type="spellEnd"/>
      <w:r w:rsidRPr="00AA4045">
        <w:rPr>
          <w:sz w:val="24"/>
        </w:rPr>
        <w:t>.</w:t>
      </w:r>
    </w:p>
    <w:p w:rsidR="00A00343" w:rsidRPr="002912F1" w:rsidRDefault="00A00343" w:rsidP="00A00343">
      <w:pPr>
        <w:pStyle w:val="Odstavecseseznamem"/>
        <w:ind w:left="2844"/>
        <w:rPr>
          <w:b/>
          <w:sz w:val="24"/>
        </w:rPr>
      </w:pPr>
    </w:p>
    <w:p w:rsidR="008E76AB" w:rsidRDefault="00D4637B" w:rsidP="002912F1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Požadavky na referát vypracovaný v MS PowerPoint</w:t>
      </w:r>
    </w:p>
    <w:p w:rsidR="00D4637B" w:rsidRDefault="00AA7FDC" w:rsidP="00D4637B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Prezentace bude obsahovat minimálně 15 snímků</w:t>
      </w:r>
    </w:p>
    <w:p w:rsidR="00AA7FDC" w:rsidRDefault="00AA7FDC" w:rsidP="00D4637B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Na úvodním snímku bude název prezentace, jméno a příjmení, třída</w:t>
      </w:r>
    </w:p>
    <w:p w:rsidR="00AA7FDC" w:rsidRDefault="00AA7FDC" w:rsidP="00D4637B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Zápatí každého snímku kromě úvodního bude aktuální datum, název prezentace a čas</w:t>
      </w:r>
    </w:p>
    <w:p w:rsidR="00AA7FDC" w:rsidRDefault="00AA7FDC" w:rsidP="00D4637B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Mezi jednotlivými snímky budou nastaveny přechody</w:t>
      </w:r>
    </w:p>
    <w:p w:rsidR="00AA7FDC" w:rsidRDefault="00AA7FDC" w:rsidP="00D4637B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Bude do prezentace vloženo minimálně 5 obrázků v dostatečném rozlišení, tak aby nedocházelo k rozmazání</w:t>
      </w:r>
    </w:p>
    <w:p w:rsidR="00AA7FDC" w:rsidRPr="00324B3B" w:rsidRDefault="00AA7FDC" w:rsidP="00F81724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324B3B">
        <w:rPr>
          <w:sz w:val="24"/>
        </w:rPr>
        <w:t>U minimálně 2 obrázků bude nějak</w:t>
      </w:r>
      <w:r w:rsidR="00324B3B">
        <w:rPr>
          <w:sz w:val="24"/>
        </w:rPr>
        <w:t>á animace – otočení, přílet,…</w:t>
      </w:r>
    </w:p>
    <w:p w:rsidR="00F81724" w:rsidRDefault="00F81724" w:rsidP="00F81724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324B3B">
        <w:rPr>
          <w:b/>
          <w:sz w:val="24"/>
        </w:rPr>
        <w:t>Referát nebude pouze zkopírován z Internetu, v takovém případě se referát hodnotí známkou 5!!!</w:t>
      </w:r>
    </w:p>
    <w:p w:rsidR="00324B3B" w:rsidRDefault="00324B3B" w:rsidP="00F81724">
      <w:pPr>
        <w:pStyle w:val="Odstavecseseznamem"/>
        <w:numPr>
          <w:ilvl w:val="0"/>
          <w:numId w:val="7"/>
        </w:numPr>
        <w:rPr>
          <w:sz w:val="24"/>
        </w:rPr>
      </w:pPr>
      <w:r w:rsidRPr="00324B3B">
        <w:rPr>
          <w:sz w:val="24"/>
        </w:rPr>
        <w:t>Jeden slide bude věnován vytvoření krátkého testu pro spolužáky. Správné odpovědi se zobrazí pomocí příletu a budou barevně odlišeny od otázek.</w:t>
      </w:r>
    </w:p>
    <w:p w:rsidR="00F720FB" w:rsidRPr="00F720FB" w:rsidRDefault="00F720FB" w:rsidP="00F720FB">
      <w:pPr>
        <w:pStyle w:val="Odstavecseseznamem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Na závěr referátu bude slide s testem ověřující znalosti vysvětlené problematiky. Minimálně 3 otázky. Odpovědi budou mít nastavenou animaci přílet po kliknutí a jsou barevně odlišeny od otázek.</w:t>
      </w:r>
    </w:p>
    <w:p w:rsidR="00F81724" w:rsidRPr="002912F1" w:rsidRDefault="00F720FB" w:rsidP="00F81724">
      <w:pPr>
        <w:pStyle w:val="Odstavecseseznamem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lastRenderedPageBreak/>
        <w:t xml:space="preserve">Pod testem bude slide </w:t>
      </w:r>
      <w:r w:rsidR="00F81724">
        <w:rPr>
          <w:sz w:val="24"/>
        </w:rPr>
        <w:t>hodnotící</w:t>
      </w:r>
      <w:r>
        <w:rPr>
          <w:sz w:val="24"/>
        </w:rPr>
        <w:t xml:space="preserve"> váš názor na</w:t>
      </w:r>
      <w:r w:rsidR="00F81724">
        <w:rPr>
          <w:sz w:val="24"/>
        </w:rPr>
        <w:t xml:space="preserve"> problematiku, kterou jste se v referátu zabývali</w:t>
      </w:r>
    </w:p>
    <w:p w:rsidR="00F81724" w:rsidRPr="002912F1" w:rsidRDefault="00F81724" w:rsidP="00F81724">
      <w:pPr>
        <w:pStyle w:val="Odstavecseseznamem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Pod vaším zhodnocení</w:t>
      </w:r>
      <w:r w:rsidR="00BA7327">
        <w:rPr>
          <w:sz w:val="24"/>
        </w:rPr>
        <w:t>m bude seznam Použitých zdrojů</w:t>
      </w:r>
      <w:r>
        <w:rPr>
          <w:sz w:val="24"/>
        </w:rPr>
        <w:t xml:space="preserve">, což je ve vašem případě seznam internetových odkazů odkud jste čerpali (celé webové adresy, nestačí pouze </w:t>
      </w:r>
      <w:hyperlink r:id="rId6" w:history="1">
        <w:r w:rsidRPr="0023133E">
          <w:rPr>
            <w:rStyle w:val="Hypertextovodkaz"/>
            <w:sz w:val="24"/>
          </w:rPr>
          <w:t>www.google.com</w:t>
        </w:r>
      </w:hyperlink>
      <w:r w:rsidR="004377A4">
        <w:rPr>
          <w:sz w:val="24"/>
        </w:rPr>
        <w:t>) – minimálně 3</w:t>
      </w:r>
      <w:r>
        <w:rPr>
          <w:sz w:val="24"/>
        </w:rPr>
        <w:t xml:space="preserve"> adres</w:t>
      </w:r>
    </w:p>
    <w:p w:rsidR="00F81724" w:rsidRPr="002912F1" w:rsidRDefault="00BA7327" w:rsidP="00F81724">
      <w:pPr>
        <w:pStyle w:val="Odstavecseseznamem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Pod Použitými zdroji budou Doporučené zdroje</w:t>
      </w:r>
      <w:r w:rsidR="00F81724">
        <w:rPr>
          <w:sz w:val="24"/>
        </w:rPr>
        <w:t>, což jsou adresy webových stránek, ze kterých jste při tvorbě referátu nečerpali, ale myslíte si, že je na nich mnoho zajímavých věcí zabývající se t</w:t>
      </w:r>
      <w:r w:rsidR="004377A4">
        <w:rPr>
          <w:sz w:val="24"/>
        </w:rPr>
        <w:t>outo problematikou – minimálně 3</w:t>
      </w:r>
      <w:r w:rsidR="00F81724">
        <w:rPr>
          <w:sz w:val="24"/>
        </w:rPr>
        <w:t xml:space="preserve"> adres</w:t>
      </w:r>
    </w:p>
    <w:p w:rsidR="00AA7FDC" w:rsidRDefault="00BA7327" w:rsidP="00D4637B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Webové adresy v použitých a doporučených zdrojích </w:t>
      </w:r>
      <w:r w:rsidR="00F81724">
        <w:rPr>
          <w:sz w:val="24"/>
        </w:rPr>
        <w:t>budou vytvořeny jako hypertextový odkaz</w:t>
      </w:r>
      <w:r w:rsidR="00BC7F25">
        <w:rPr>
          <w:sz w:val="24"/>
        </w:rPr>
        <w:t xml:space="preserve">, nejlépe vložené pod nějaký text např. Literatura 1, </w:t>
      </w:r>
      <w:proofErr w:type="spellStart"/>
      <w:r w:rsidR="00BC7F25">
        <w:rPr>
          <w:sz w:val="24"/>
        </w:rPr>
        <w:t>atd</w:t>
      </w:r>
      <w:proofErr w:type="spellEnd"/>
      <w:r w:rsidR="00BC7F25">
        <w:rPr>
          <w:sz w:val="24"/>
        </w:rPr>
        <w:t>…</w:t>
      </w:r>
    </w:p>
    <w:p w:rsidR="00F81724" w:rsidRDefault="00F81724" w:rsidP="00D4637B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Nezapomeň, že prezentace musí být vytvořená dle zásad tvorby prezentace</w:t>
      </w:r>
    </w:p>
    <w:p w:rsidR="00A00343" w:rsidRDefault="00A00343" w:rsidP="00D4637B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Vše ostatní je na vaší kreativitě a tvořivosti</w:t>
      </w:r>
    </w:p>
    <w:p w:rsidR="009159C2" w:rsidRDefault="009159C2" w:rsidP="00EB7B07">
      <w:pPr>
        <w:rPr>
          <w:b/>
          <w:sz w:val="24"/>
        </w:rPr>
      </w:pPr>
    </w:p>
    <w:p w:rsidR="00EB7B07" w:rsidRDefault="00EB7B07" w:rsidP="00EB7B07">
      <w:pPr>
        <w:rPr>
          <w:b/>
          <w:sz w:val="24"/>
        </w:rPr>
      </w:pPr>
      <w:r w:rsidRPr="00EB7B07">
        <w:rPr>
          <w:b/>
          <w:sz w:val="24"/>
        </w:rPr>
        <w:t>Zásady tvorby a přednesu prezentace</w:t>
      </w:r>
    </w:p>
    <w:p w:rsidR="00EB7B07" w:rsidRDefault="00EB7B07" w:rsidP="00EB7B07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Vytvořenou prezentaci nečteme zády k posluchačům, ale stojíme k nim čelem a pouze komentuje, to co je na snímcích (posluchač číst umí)</w:t>
      </w:r>
    </w:p>
    <w:p w:rsidR="00EB7B07" w:rsidRDefault="00EB7B07" w:rsidP="00EB7B07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Mluvíme pomalu a nahlas</w:t>
      </w:r>
    </w:p>
    <w:p w:rsidR="00EB7B07" w:rsidRDefault="00EB7B07" w:rsidP="00EB7B07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Důležitý je oční kontakt</w:t>
      </w:r>
    </w:p>
    <w:p w:rsidR="00EB7B07" w:rsidRDefault="00EB7B07" w:rsidP="00EB7B07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Neukazujeme prstem, ale pomáháme si tužkou, ukazovátkem apod.</w:t>
      </w:r>
    </w:p>
    <w:p w:rsidR="00EB7B07" w:rsidRDefault="00EB7B07" w:rsidP="00EB7B07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Obrázky jsou vkládány v dostatečném rozlišení – nejsou rozmazané</w:t>
      </w:r>
    </w:p>
    <w:p w:rsidR="00A00343" w:rsidRDefault="00A00343" w:rsidP="00EB7B07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Zvol vhodnou barvu pozadí a písma, tak aby byl text dobře čitelný</w:t>
      </w:r>
    </w:p>
    <w:p w:rsidR="00B00155" w:rsidRDefault="00B00155" w:rsidP="00EB7B07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Na pomocním papíře můžeme mít poznámky, na které občas koukneme, ale nečteme!!!</w:t>
      </w:r>
    </w:p>
    <w:p w:rsidR="00B00155" w:rsidRDefault="00B00155" w:rsidP="00EB7B07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Do prezentace nepíšeme romány, ale volíme odrážky a k nim stručný popis, který okomentujeme a přidáme něco navíc</w:t>
      </w:r>
    </w:p>
    <w:p w:rsidR="00EB7B07" w:rsidRDefault="00B00155" w:rsidP="00EB7B07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Na závěr dáme prostor dotazům od posluchačů a můžeme také vyzkoušet jejich pozornost, že si připravíme pár kontrolních otázek na zjištění, co si z prezentace zapamatovali</w:t>
      </w:r>
    </w:p>
    <w:p w:rsidR="00B00155" w:rsidRPr="00A00343" w:rsidRDefault="00B00155" w:rsidP="00A00343">
      <w:pPr>
        <w:ind w:left="360"/>
        <w:rPr>
          <w:sz w:val="24"/>
        </w:rPr>
      </w:pPr>
    </w:p>
    <w:sectPr w:rsidR="00B00155" w:rsidRPr="00A00343" w:rsidSect="009159C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300"/>
    <w:multiLevelType w:val="hybridMultilevel"/>
    <w:tmpl w:val="8D2655DC"/>
    <w:lvl w:ilvl="0" w:tplc="04050013">
      <w:start w:val="1"/>
      <w:numFmt w:val="upperRoman"/>
      <w:lvlText w:val="%1."/>
      <w:lvlJc w:val="right"/>
      <w:pPr>
        <w:ind w:left="3564" w:hanging="360"/>
      </w:pPr>
    </w:lvl>
    <w:lvl w:ilvl="1" w:tplc="04050019" w:tentative="1">
      <w:start w:val="1"/>
      <w:numFmt w:val="lowerLetter"/>
      <w:lvlText w:val="%2."/>
      <w:lvlJc w:val="left"/>
      <w:pPr>
        <w:ind w:left="4284" w:hanging="360"/>
      </w:pPr>
    </w:lvl>
    <w:lvl w:ilvl="2" w:tplc="0405001B" w:tentative="1">
      <w:start w:val="1"/>
      <w:numFmt w:val="lowerRoman"/>
      <w:lvlText w:val="%3."/>
      <w:lvlJc w:val="right"/>
      <w:pPr>
        <w:ind w:left="5004" w:hanging="180"/>
      </w:pPr>
    </w:lvl>
    <w:lvl w:ilvl="3" w:tplc="0405000F" w:tentative="1">
      <w:start w:val="1"/>
      <w:numFmt w:val="decimal"/>
      <w:lvlText w:val="%4."/>
      <w:lvlJc w:val="left"/>
      <w:pPr>
        <w:ind w:left="5724" w:hanging="360"/>
      </w:pPr>
    </w:lvl>
    <w:lvl w:ilvl="4" w:tplc="04050019" w:tentative="1">
      <w:start w:val="1"/>
      <w:numFmt w:val="lowerLetter"/>
      <w:lvlText w:val="%5."/>
      <w:lvlJc w:val="left"/>
      <w:pPr>
        <w:ind w:left="6444" w:hanging="360"/>
      </w:pPr>
    </w:lvl>
    <w:lvl w:ilvl="5" w:tplc="0405001B" w:tentative="1">
      <w:start w:val="1"/>
      <w:numFmt w:val="lowerRoman"/>
      <w:lvlText w:val="%6."/>
      <w:lvlJc w:val="right"/>
      <w:pPr>
        <w:ind w:left="7164" w:hanging="180"/>
      </w:pPr>
    </w:lvl>
    <w:lvl w:ilvl="6" w:tplc="0405000F" w:tentative="1">
      <w:start w:val="1"/>
      <w:numFmt w:val="decimal"/>
      <w:lvlText w:val="%7."/>
      <w:lvlJc w:val="left"/>
      <w:pPr>
        <w:ind w:left="7884" w:hanging="360"/>
      </w:pPr>
    </w:lvl>
    <w:lvl w:ilvl="7" w:tplc="04050019" w:tentative="1">
      <w:start w:val="1"/>
      <w:numFmt w:val="lowerLetter"/>
      <w:lvlText w:val="%8."/>
      <w:lvlJc w:val="left"/>
      <w:pPr>
        <w:ind w:left="8604" w:hanging="360"/>
      </w:pPr>
    </w:lvl>
    <w:lvl w:ilvl="8" w:tplc="0405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" w15:restartNumberingAfterBreak="0">
    <w:nsid w:val="256727C0"/>
    <w:multiLevelType w:val="hybridMultilevel"/>
    <w:tmpl w:val="799A70F0"/>
    <w:lvl w:ilvl="0" w:tplc="04050013">
      <w:start w:val="1"/>
      <w:numFmt w:val="upperRoman"/>
      <w:lvlText w:val="%1."/>
      <w:lvlJc w:val="righ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93F54C9"/>
    <w:multiLevelType w:val="hybridMultilevel"/>
    <w:tmpl w:val="E206A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25E7"/>
    <w:multiLevelType w:val="hybridMultilevel"/>
    <w:tmpl w:val="95347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1F6B"/>
    <w:multiLevelType w:val="hybridMultilevel"/>
    <w:tmpl w:val="4DBCA43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43161E"/>
    <w:multiLevelType w:val="hybridMultilevel"/>
    <w:tmpl w:val="5B9E1EB8"/>
    <w:lvl w:ilvl="0" w:tplc="04050013">
      <w:start w:val="1"/>
      <w:numFmt w:val="upperRoman"/>
      <w:lvlText w:val="%1."/>
      <w:lvlJc w:val="righ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5AC16727"/>
    <w:multiLevelType w:val="hybridMultilevel"/>
    <w:tmpl w:val="DA5ECF1E"/>
    <w:lvl w:ilvl="0" w:tplc="28BACDF6">
      <w:start w:val="1"/>
      <w:numFmt w:val="upperRoman"/>
      <w:lvlText w:val="%1."/>
      <w:lvlJc w:val="right"/>
      <w:pPr>
        <w:ind w:left="28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8A47095"/>
    <w:multiLevelType w:val="hybridMultilevel"/>
    <w:tmpl w:val="E22444B0"/>
    <w:lvl w:ilvl="0" w:tplc="6E02A87C">
      <w:start w:val="1"/>
      <w:numFmt w:val="upperRoman"/>
      <w:lvlText w:val="%1."/>
      <w:lvlJc w:val="right"/>
      <w:pPr>
        <w:ind w:left="28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4EB"/>
    <w:rsid w:val="000566E3"/>
    <w:rsid w:val="001169D4"/>
    <w:rsid w:val="001F736F"/>
    <w:rsid w:val="002912F1"/>
    <w:rsid w:val="002A4CEA"/>
    <w:rsid w:val="00324B3B"/>
    <w:rsid w:val="00345AC5"/>
    <w:rsid w:val="003974B0"/>
    <w:rsid w:val="003D21FF"/>
    <w:rsid w:val="0043622B"/>
    <w:rsid w:val="004377A4"/>
    <w:rsid w:val="004600F3"/>
    <w:rsid w:val="005974AE"/>
    <w:rsid w:val="0078580B"/>
    <w:rsid w:val="007D64EB"/>
    <w:rsid w:val="0084160E"/>
    <w:rsid w:val="00896AF7"/>
    <w:rsid w:val="008E76AB"/>
    <w:rsid w:val="009159C2"/>
    <w:rsid w:val="00947952"/>
    <w:rsid w:val="00A00343"/>
    <w:rsid w:val="00A04299"/>
    <w:rsid w:val="00AA35D8"/>
    <w:rsid w:val="00AA4045"/>
    <w:rsid w:val="00AA7FDC"/>
    <w:rsid w:val="00B00155"/>
    <w:rsid w:val="00BA7327"/>
    <w:rsid w:val="00BC7F25"/>
    <w:rsid w:val="00C60BC1"/>
    <w:rsid w:val="00D4637B"/>
    <w:rsid w:val="00E138EC"/>
    <w:rsid w:val="00EB7B07"/>
    <w:rsid w:val="00F720FB"/>
    <w:rsid w:val="00F81724"/>
    <w:rsid w:val="00F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3FCC"/>
  <w15:docId w15:val="{CE1EC0C9-8B81-4A65-84D5-69B196C9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4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12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hyperlink" Target="mailto:lukap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</dc:creator>
  <cp:lastModifiedBy>Zbynek Lukas</cp:lastModifiedBy>
  <cp:revision>15</cp:revision>
  <cp:lastPrinted>2017-08-22T09:15:00Z</cp:lastPrinted>
  <dcterms:created xsi:type="dcterms:W3CDTF">2013-08-14T12:20:00Z</dcterms:created>
  <dcterms:modified xsi:type="dcterms:W3CDTF">2017-11-28T21:02:00Z</dcterms:modified>
</cp:coreProperties>
</file>